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成都市集成电路企业复工复产情况报表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970"/>
        <w:gridCol w:w="2083"/>
        <w:gridCol w:w="2208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复工复产情况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主要问题或困难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意见建议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联络人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254D"/>
    <w:rsid w:val="09577316"/>
    <w:rsid w:val="15F747E0"/>
    <w:rsid w:val="1A5A107B"/>
    <w:rsid w:val="2FFB5EC5"/>
    <w:rsid w:val="30871271"/>
    <w:rsid w:val="59E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2020-03-09T02:36:00Z</dcterms:created>
  <dc:creator>名字不好取</dc:creator>
  <cp:lastModifiedBy>名字不好取</cp:lastModifiedBy>
  <dcterms:modified xsi:type="dcterms:W3CDTF">2020-03-11T01:50:49Z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