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ED250">
      <w:pPr>
        <w:pStyle w:val="8"/>
        <w:keepNext/>
        <w:keepLines/>
        <w:spacing w:before="0" w:after="0"/>
        <w:rPr>
          <w:rFonts w:ascii="方正黑体简体" w:hAnsi="方正黑体简体" w:eastAsia="PMingLiU" w:cs="方正仿宋简体"/>
          <w:sz w:val="44"/>
          <w:szCs w:val="44"/>
        </w:rPr>
      </w:pPr>
      <w:bookmarkStart w:id="0" w:name="bookmark17"/>
      <w:bookmarkStart w:id="1" w:name="bookmark15"/>
      <w:bookmarkStart w:id="2" w:name="bookmark16"/>
      <w:r>
        <w:rPr>
          <w:rFonts w:hint="eastAsia" w:ascii="方正黑体简体" w:hAnsi="方正黑体简体" w:eastAsia="方正黑体简体" w:cs="方正仿宋简体"/>
          <w:sz w:val="44"/>
          <w:szCs w:val="44"/>
        </w:rPr>
        <w:t>成都市集成电路行业协会</w:t>
      </w:r>
    </w:p>
    <w:p w14:paraId="14E70FE5">
      <w:pPr>
        <w:pStyle w:val="10"/>
        <w:spacing w:line="240" w:lineRule="auto"/>
        <w:ind w:firstLine="0"/>
        <w:jc w:val="center"/>
        <w:rPr>
          <w:rFonts w:ascii="方正黑体简体" w:hAnsi="方正黑体简体" w:eastAsia="方正黑体简体" w:cs="方正仿宋简体"/>
          <w:sz w:val="44"/>
          <w:szCs w:val="44"/>
        </w:rPr>
      </w:pPr>
      <w:r>
        <w:rPr>
          <w:rFonts w:hint="eastAsia" w:ascii="方正黑体简体" w:hAnsi="方正黑体简体" w:eastAsia="方正黑体简体" w:cs="方正仿宋简体"/>
          <w:color w:val="auto"/>
          <w:kern w:val="2"/>
          <w:sz w:val="44"/>
          <w:szCs w:val="44"/>
          <w:lang w:val="zh-TW" w:eastAsia="zh-TW" w:bidi="zh-TW"/>
        </w:rPr>
        <w:t>产业投融资</w:t>
      </w:r>
      <w:r>
        <w:rPr>
          <w:rFonts w:hint="eastAsia" w:ascii="方正黑体简体" w:hAnsi="方正黑体简体" w:eastAsia="方正黑体简体" w:cs="方正仿宋简体"/>
          <w:sz w:val="44"/>
          <w:szCs w:val="44"/>
        </w:rPr>
        <w:t>工作委员会发起单位申请表</w:t>
      </w:r>
      <w:bookmarkEnd w:id="0"/>
      <w:bookmarkEnd w:id="1"/>
      <w:bookmarkEnd w:id="2"/>
    </w:p>
    <w:tbl>
      <w:tblPr>
        <w:tblStyle w:val="4"/>
        <w:tblW w:w="953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2"/>
        <w:gridCol w:w="1559"/>
        <w:gridCol w:w="1372"/>
        <w:gridCol w:w="1765"/>
        <w:gridCol w:w="878"/>
        <w:gridCol w:w="1835"/>
      </w:tblGrid>
      <w:tr w14:paraId="561F3A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598CF1">
            <w:pPr>
              <w:pStyle w:val="10"/>
              <w:spacing w:line="240" w:lineRule="auto"/>
            </w:pPr>
            <w:r>
              <w:t>单位全称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10811">
            <w:pPr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 w14:paraId="10562C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6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09E345">
            <w:pPr>
              <w:pStyle w:val="10"/>
              <w:spacing w:line="240" w:lineRule="auto"/>
            </w:pPr>
            <w:r>
              <w:t>单位地址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08EE2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4EF2BD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E8828C">
            <w:pPr>
              <w:pStyle w:val="10"/>
              <w:spacing w:line="240" w:lineRule="auto"/>
            </w:pPr>
            <w:r>
              <w:t>单位网址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51F68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068159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6A7C1C">
            <w:pPr>
              <w:pStyle w:val="10"/>
              <w:spacing w:line="240" w:lineRule="auto"/>
            </w:pPr>
            <w:r>
              <w:t>主营业务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81A2E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26CA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85B6FC">
            <w:pPr>
              <w:pStyle w:val="10"/>
              <w:spacing w:line="240" w:lineRule="auto"/>
            </w:pPr>
            <w:r>
              <w:t>单位性质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ED404">
            <w:pPr>
              <w:pStyle w:val="10"/>
              <w:spacing w:line="240" w:lineRule="auto"/>
              <w:ind w:firstLine="0"/>
              <w:rPr>
                <w:rFonts w:hint="default" w:ascii="宋体" w:hAnsi="宋体" w:eastAsia="宋体"/>
                <w:lang w:val="en-US" w:eastAsia="zh-CN"/>
              </w:rPr>
            </w:pPr>
            <w:r>
              <w:t>□国有企业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□民营企业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□中外合资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外商独资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 w14:paraId="179116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C96C63">
            <w:pPr>
              <w:pStyle w:val="10"/>
              <w:spacing w:line="240" w:lineRule="auto"/>
            </w:pPr>
            <w:r>
              <w:t>单位类型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D0E79">
            <w:pPr>
              <w:pStyle w:val="10"/>
              <w:spacing w:line="316" w:lineRule="exact"/>
              <w:ind w:firstLine="0"/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国资平台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bookmarkStart w:id="3" w:name="OLE_LINK1"/>
            <w:r>
              <w:rPr>
                <w:rFonts w:hint="eastAsia" w:eastAsiaTheme="minorEastAsia"/>
                <w:lang w:val="en-US" w:eastAsia="zh-CN"/>
              </w:rPr>
              <w:t xml:space="preserve"> </w:t>
            </w:r>
            <w:r>
              <w:t>□</w:t>
            </w:r>
            <w:bookmarkEnd w:id="3"/>
            <w:r>
              <w:t>投融资机构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t>□</w:t>
            </w:r>
            <w:r>
              <w:rPr>
                <w:rFonts w:hint="eastAsia"/>
                <w:lang w:val="en-US" w:eastAsia="zh-CN"/>
              </w:rPr>
              <w:t xml:space="preserve">金融服务机构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企业   </w:t>
            </w:r>
          </w:p>
          <w:p w14:paraId="6AE312B0">
            <w:pPr>
              <w:pStyle w:val="10"/>
              <w:spacing w:line="316" w:lineRule="exact"/>
              <w:ind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 w14:paraId="7473EC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224852">
            <w:pPr>
              <w:pStyle w:val="10"/>
              <w:spacing w:line="311" w:lineRule="exact"/>
              <w:ind w:firstLine="0"/>
              <w:jc w:val="center"/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3D4EB4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010BDC">
            <w:pPr>
              <w:pStyle w:val="1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30C0CD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61560F">
            <w:pPr>
              <w:pStyle w:val="1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F5245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66AD7B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3A014E">
            <w:pPr>
              <w:pStyle w:val="10"/>
              <w:spacing w:line="311" w:lineRule="exact"/>
              <w:ind w:firstLine="0"/>
              <w:jc w:val="center"/>
            </w:pPr>
            <w:r>
              <w:rPr>
                <w:rFonts w:hint="eastAsia"/>
                <w:lang w:val="en-US" w:eastAsia="zh-CN"/>
              </w:rPr>
              <w:t>委员会</w:t>
            </w:r>
            <w:r>
              <w:t>工作联系人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50C29C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46BA21">
            <w:pPr>
              <w:pStyle w:val="10"/>
              <w:spacing w:line="240" w:lineRule="auto"/>
              <w:ind w:firstLine="0"/>
              <w:jc w:val="center"/>
            </w:pPr>
            <w:r>
              <w:t>部门及职务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5F6D90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FB0487">
            <w:pPr>
              <w:pStyle w:val="10"/>
              <w:spacing w:line="240" w:lineRule="auto"/>
              <w:ind w:firstLine="0"/>
              <w:jc w:val="center"/>
            </w:pPr>
            <w:r>
              <w:t>手机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9995E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02D006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60E044">
            <w:pPr>
              <w:pStyle w:val="10"/>
              <w:spacing w:line="240" w:lineRule="auto"/>
              <w:ind w:firstLine="0"/>
              <w:jc w:val="center"/>
            </w:pPr>
            <w:r>
              <w:t>微信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8864A0">
            <w:pPr>
              <w:jc w:val="both"/>
              <w:rPr>
                <w:rFonts w:ascii="宋体" w:hAnsi="宋体" w:eastAsia="宋体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891263">
            <w:pPr>
              <w:pStyle w:val="10"/>
              <w:spacing w:line="240" w:lineRule="auto"/>
              <w:ind w:firstLine="0"/>
              <w:jc w:val="center"/>
            </w:pPr>
            <w:r>
              <w:t>电子邮件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9325A6">
            <w:pPr>
              <w:jc w:val="both"/>
              <w:rPr>
                <w:rFonts w:ascii="宋体" w:hAnsi="宋体" w:eastAsia="宋体"/>
                <w:lang w:eastAsia="zh-TW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18284B">
            <w:pPr>
              <w:pStyle w:val="10"/>
              <w:spacing w:line="240" w:lineRule="auto"/>
              <w:ind w:firstLine="0"/>
              <w:jc w:val="center"/>
            </w:pPr>
            <w:r>
              <w:t>传真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EC107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11B40B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5" w:hRule="exac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86139F">
            <w:pPr>
              <w:pStyle w:val="10"/>
              <w:spacing w:line="240" w:lineRule="auto"/>
              <w:ind w:firstLine="0"/>
              <w:jc w:val="center"/>
            </w:pPr>
            <w:r>
              <w:t>单位基本情况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B72E3">
            <w:pPr>
              <w:pStyle w:val="10"/>
              <w:spacing w:line="240" w:lineRule="auto"/>
              <w:ind w:firstLine="0"/>
            </w:pPr>
            <w:r>
              <w:t>（包括单位简介、经营情况、在</w:t>
            </w:r>
            <w:r>
              <w:rPr>
                <w:rFonts w:hint="eastAsia"/>
                <w:lang w:val="en-US" w:eastAsia="zh-CN"/>
              </w:rPr>
              <w:t>集成电路</w:t>
            </w:r>
            <w:r>
              <w:rPr>
                <w:rFonts w:hint="eastAsia"/>
              </w:rPr>
              <w:t>产业</w:t>
            </w:r>
            <w:r>
              <w:rPr>
                <w:rFonts w:hint="eastAsia"/>
                <w:lang w:val="en-US" w:eastAsia="zh-CN"/>
              </w:rPr>
              <w:t>投融资</w:t>
            </w:r>
            <w:r>
              <w:t>领域工作情况等内容）</w:t>
            </w:r>
          </w:p>
          <w:p w14:paraId="4D3BFF0A">
            <w:pPr>
              <w:pStyle w:val="10"/>
              <w:spacing w:line="240" w:lineRule="auto"/>
              <w:ind w:firstLine="0"/>
            </w:pPr>
          </w:p>
        </w:tc>
      </w:tr>
    </w:tbl>
    <w:p w14:paraId="433C84DC">
      <w:pPr>
        <w:spacing w:line="1" w:lineRule="exact"/>
        <w:rPr>
          <w:sz w:val="2"/>
          <w:szCs w:val="2"/>
          <w:lang w:eastAsia="zh-CN"/>
        </w:rPr>
      </w:pPr>
      <w:r>
        <w:rPr>
          <w:lang w:eastAsia="zh-CN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2"/>
        <w:gridCol w:w="7574"/>
      </w:tblGrid>
      <w:tr w14:paraId="7E8841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3" w:hRule="exac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C1BC40">
            <w:pPr>
              <w:pStyle w:val="10"/>
              <w:spacing w:line="240" w:lineRule="auto"/>
              <w:ind w:firstLine="0"/>
              <w:jc w:val="center"/>
            </w:pPr>
            <w:r>
              <w:t>单位意见</w:t>
            </w:r>
          </w:p>
        </w:tc>
        <w:tc>
          <w:tcPr>
            <w:tcW w:w="7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A5F8BF0">
            <w:pPr>
              <w:pStyle w:val="10"/>
              <w:tabs>
                <w:tab w:val="left" w:pos="5637"/>
              </w:tabs>
              <w:spacing w:line="240" w:lineRule="auto"/>
              <w:ind w:left="3440" w:firstLine="0"/>
              <w:rPr>
                <w:rFonts w:eastAsia="PMingLiU"/>
              </w:rPr>
            </w:pPr>
            <w:r>
              <w:t>单位（盖章）：</w:t>
            </w:r>
            <w:r>
              <w:tab/>
            </w:r>
            <w:r>
              <w:t>日期：</w:t>
            </w:r>
          </w:p>
        </w:tc>
      </w:tr>
      <w:tr w14:paraId="27CCED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2" w:hRule="exac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53A6A8">
            <w:pPr>
              <w:pStyle w:val="10"/>
              <w:spacing w:line="323" w:lineRule="exact"/>
              <w:ind w:firstLine="0"/>
              <w:jc w:val="center"/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委员会</w:t>
            </w:r>
            <w:r>
              <w:t>筹备组受理意见</w:t>
            </w:r>
          </w:p>
        </w:tc>
        <w:tc>
          <w:tcPr>
            <w:tcW w:w="7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02D601C">
            <w:pPr>
              <w:pStyle w:val="10"/>
              <w:tabs>
                <w:tab w:val="left" w:pos="4917"/>
              </w:tabs>
              <w:spacing w:line="240" w:lineRule="auto"/>
              <w:ind w:left="3440" w:firstLine="0"/>
            </w:pPr>
            <w:r>
              <w:t>盖章：</w:t>
            </w:r>
            <w:r>
              <w:tab/>
            </w:r>
            <w:r>
              <w:t>日期：</w:t>
            </w:r>
          </w:p>
        </w:tc>
      </w:tr>
      <w:tr w14:paraId="181A83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5" w:hRule="exac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B7DE8F">
            <w:pPr>
              <w:pStyle w:val="10"/>
              <w:spacing w:line="240" w:lineRule="auto"/>
              <w:ind w:firstLine="0"/>
              <w:jc w:val="center"/>
            </w:pPr>
            <w:r>
              <w:t>备注</w:t>
            </w:r>
          </w:p>
        </w:tc>
        <w:tc>
          <w:tcPr>
            <w:tcW w:w="7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E21A5F">
            <w:pPr>
              <w:rPr>
                <w:sz w:val="10"/>
                <w:szCs w:val="10"/>
              </w:rPr>
            </w:pPr>
          </w:p>
        </w:tc>
      </w:tr>
    </w:tbl>
    <w:p w14:paraId="4C2A3F29">
      <w:pPr>
        <w:spacing w:line="1" w:lineRule="exact"/>
        <w:rPr>
          <w:sz w:val="2"/>
          <w:szCs w:val="2"/>
        </w:rPr>
      </w:pPr>
    </w:p>
    <w:p w14:paraId="0BC5ECFA"/>
    <w:sectPr>
      <w:footerReference r:id="rId3" w:type="default"/>
      <w:pgSz w:w="11900" w:h="16840"/>
      <w:pgMar w:top="1440" w:right="1531" w:bottom="1440" w:left="1531" w:header="974" w:footer="591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068E92F-04FE-45CE-A221-6F2BBC84F29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EEDF335-284E-4A55-BE73-7B95BDD97C02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3" w:fontKey="{49C05874-8F48-49F2-979E-ABFCDDC3C77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7BC7FBD-3427-4DAF-99AE-D47B3EE2C4A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C195FEA-13BC-47A6-AAE9-BCDCD0B8B116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674922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490245B">
            <w:pPr>
              <w:pStyle w:val="2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F962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kOTRiOTM3OTk4OTg0MTFjOWJjODhhNThlZjFhNTgifQ=="/>
  </w:docVars>
  <w:rsids>
    <w:rsidRoot w:val="00EB7367"/>
    <w:rsid w:val="00035EFB"/>
    <w:rsid w:val="000F15C8"/>
    <w:rsid w:val="002F1D39"/>
    <w:rsid w:val="005D4854"/>
    <w:rsid w:val="005E0093"/>
    <w:rsid w:val="005E4AB5"/>
    <w:rsid w:val="00673AE1"/>
    <w:rsid w:val="0080214F"/>
    <w:rsid w:val="008C7344"/>
    <w:rsid w:val="008F54CD"/>
    <w:rsid w:val="00944F85"/>
    <w:rsid w:val="00A63B6C"/>
    <w:rsid w:val="00AB4A22"/>
    <w:rsid w:val="00AC223F"/>
    <w:rsid w:val="00AF152D"/>
    <w:rsid w:val="00B848B8"/>
    <w:rsid w:val="00C231B5"/>
    <w:rsid w:val="00C73595"/>
    <w:rsid w:val="00CC4950"/>
    <w:rsid w:val="00E73DA8"/>
    <w:rsid w:val="00EB7367"/>
    <w:rsid w:val="00F44137"/>
    <w:rsid w:val="00FE7A6A"/>
    <w:rsid w:val="035B108E"/>
    <w:rsid w:val="5F5B0E4C"/>
    <w:rsid w:val="62446CE0"/>
    <w:rsid w:val="64371E3D"/>
    <w:rsid w:val="67B657F0"/>
    <w:rsid w:val="7CF1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7">
    <w:name w:val="Heading #1|1_"/>
    <w:basedOn w:val="5"/>
    <w:link w:val="8"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spacing w:before="660" w:after="500"/>
      <w:jc w:val="center"/>
      <w:outlineLvl w:val="0"/>
    </w:pPr>
    <w:rPr>
      <w:rFonts w:ascii="宋体" w:hAnsi="宋体" w:eastAsia="宋体" w:cs="宋体"/>
      <w:color w:val="auto"/>
      <w:kern w:val="2"/>
      <w:sz w:val="36"/>
      <w:szCs w:val="36"/>
      <w:lang w:val="zh-TW" w:eastAsia="zh-TW" w:bidi="zh-TW"/>
    </w:rPr>
  </w:style>
  <w:style w:type="character" w:customStyle="1" w:styleId="9">
    <w:name w:val="Other|1_"/>
    <w:basedOn w:val="5"/>
    <w:link w:val="10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pPr>
      <w:spacing w:line="458" w:lineRule="auto"/>
      <w:ind w:firstLine="400"/>
    </w:pPr>
    <w:rPr>
      <w:rFonts w:ascii="宋体" w:hAnsi="宋体" w:eastAsia="宋体" w:cs="宋体"/>
      <w:color w:val="auto"/>
      <w:kern w:val="2"/>
      <w:sz w:val="26"/>
      <w:szCs w:val="26"/>
      <w:lang w:val="zh-TW" w:eastAsia="zh-TW" w:bidi="zh-TW"/>
    </w:rPr>
  </w:style>
  <w:style w:type="character" w:customStyle="1" w:styleId="11">
    <w:name w:val="页眉 字符"/>
    <w:basedOn w:val="5"/>
    <w:link w:val="3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198</Characters>
  <Lines>4</Lines>
  <Paragraphs>1</Paragraphs>
  <TotalTime>0</TotalTime>
  <ScaleCrop>false</ScaleCrop>
  <LinksUpToDate>false</LinksUpToDate>
  <CharactersWithSpaces>215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2023-07-04T01:10:00Z</dcterms:created>
  <dc:creator>xie liya</dc:creator>
  <cp:lastModifiedBy>李琳怡</cp:lastModifiedBy>
  <dcterms:modified xsi:type="dcterms:W3CDTF">2026-05-19T03:50:37Z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FC99C05DFB50409DA656A8A16F64551B_13</vt:lpwstr>
  </property>
</Properties>
</file>